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65" w:rsidRDefault="00247BA7" w:rsidP="001B6465">
      <w:pPr>
        <w:tabs>
          <w:tab w:val="left" w:pos="9288"/>
        </w:tabs>
        <w:jc w:val="center"/>
        <w:rPr>
          <w:rFonts w:ascii="Times New Roman" w:hAnsi="Times New Roman" w:cs="Times New Roman"/>
          <w:bCs/>
          <w:sz w:val="28"/>
          <w:szCs w:val="28"/>
        </w:rPr>
      </w:pPr>
      <w:r>
        <w:rPr>
          <w:rFonts w:ascii="Times New Roman" w:hAnsi="Times New Roman" w:cs="Times New Roman"/>
          <w:bCs/>
          <w:sz w:val="28"/>
          <w:szCs w:val="28"/>
        </w:rPr>
        <w:t>Муниципальное бюджетное образовательное учреждение</w:t>
      </w:r>
    </w:p>
    <w:p w:rsidR="00247BA7" w:rsidRPr="00247BA7" w:rsidRDefault="00247BA7" w:rsidP="001B6465">
      <w:pPr>
        <w:tabs>
          <w:tab w:val="left" w:pos="9288"/>
        </w:tabs>
        <w:jc w:val="center"/>
        <w:rPr>
          <w:rFonts w:ascii="Times New Roman" w:hAnsi="Times New Roman" w:cs="Times New Roman"/>
          <w:bCs/>
          <w:sz w:val="28"/>
          <w:szCs w:val="28"/>
        </w:rPr>
      </w:pPr>
      <w:r>
        <w:rPr>
          <w:rFonts w:ascii="Times New Roman" w:hAnsi="Times New Roman" w:cs="Times New Roman"/>
          <w:bCs/>
          <w:sz w:val="28"/>
          <w:szCs w:val="28"/>
        </w:rPr>
        <w:t>«Средняя школа №12 г</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льца»</w:t>
      </w:r>
    </w:p>
    <w:p w:rsidR="00247BA7" w:rsidRDefault="001B6465" w:rsidP="001B6465">
      <w:pPr>
        <w:tabs>
          <w:tab w:val="left" w:pos="9288"/>
        </w:tabs>
        <w:rPr>
          <w:rFonts w:ascii="Times New Roman" w:hAnsi="Times New Roman" w:cs="Times New Roman"/>
          <w:b/>
          <w:bCs/>
        </w:rPr>
      </w:pPr>
      <w:r>
        <w:rPr>
          <w:rFonts w:ascii="Times New Roman" w:hAnsi="Times New Roman" w:cs="Times New Roman"/>
          <w:b/>
          <w:bCs/>
        </w:rPr>
        <w:t xml:space="preserve">                                                                                      </w:t>
      </w:r>
    </w:p>
    <w:tbl>
      <w:tblPr>
        <w:tblStyle w:val="a3"/>
        <w:tblW w:w="0" w:type="auto"/>
        <w:tblLook w:val="04A0"/>
      </w:tblPr>
      <w:tblGrid>
        <w:gridCol w:w="4785"/>
        <w:gridCol w:w="4786"/>
      </w:tblGrid>
      <w:tr w:rsidR="00247BA7" w:rsidTr="00247BA7">
        <w:tc>
          <w:tcPr>
            <w:tcW w:w="4785" w:type="dxa"/>
          </w:tcPr>
          <w:p w:rsidR="00247BA7" w:rsidRDefault="00247BA7" w:rsidP="001B6465">
            <w:pPr>
              <w:tabs>
                <w:tab w:val="left" w:pos="9288"/>
              </w:tabs>
              <w:rPr>
                <w:rFonts w:ascii="Times New Roman" w:hAnsi="Times New Roman" w:cs="Times New Roman"/>
                <w:bCs/>
                <w:sz w:val="28"/>
                <w:szCs w:val="28"/>
              </w:rPr>
            </w:pPr>
            <w:r w:rsidRPr="00247BA7">
              <w:rPr>
                <w:rFonts w:ascii="Times New Roman" w:hAnsi="Times New Roman" w:cs="Times New Roman"/>
                <w:bCs/>
                <w:sz w:val="28"/>
                <w:szCs w:val="28"/>
              </w:rPr>
              <w:t>Рас</w:t>
            </w:r>
            <w:r>
              <w:rPr>
                <w:rFonts w:ascii="Times New Roman" w:hAnsi="Times New Roman" w:cs="Times New Roman"/>
                <w:bCs/>
                <w:sz w:val="28"/>
                <w:szCs w:val="28"/>
              </w:rPr>
              <w:t>с</w:t>
            </w:r>
            <w:r w:rsidRPr="00247BA7">
              <w:rPr>
                <w:rFonts w:ascii="Times New Roman" w:hAnsi="Times New Roman" w:cs="Times New Roman"/>
                <w:bCs/>
                <w:sz w:val="28"/>
                <w:szCs w:val="28"/>
              </w:rPr>
              <w:t>мотрено</w:t>
            </w:r>
          </w:p>
          <w:p w:rsidR="00247BA7" w:rsidRDefault="00247BA7" w:rsidP="001B6465">
            <w:pPr>
              <w:tabs>
                <w:tab w:val="left" w:pos="9288"/>
              </w:tabs>
              <w:rPr>
                <w:rFonts w:ascii="Times New Roman" w:hAnsi="Times New Roman" w:cs="Times New Roman"/>
                <w:bCs/>
                <w:sz w:val="28"/>
                <w:szCs w:val="28"/>
              </w:rPr>
            </w:pPr>
            <w:r>
              <w:rPr>
                <w:rFonts w:ascii="Times New Roman" w:hAnsi="Times New Roman" w:cs="Times New Roman"/>
                <w:bCs/>
                <w:sz w:val="28"/>
                <w:szCs w:val="28"/>
              </w:rPr>
              <w:t>Руководитель ШМО</w:t>
            </w:r>
          </w:p>
          <w:p w:rsidR="00247BA7" w:rsidRDefault="00247BA7" w:rsidP="001B6465">
            <w:pPr>
              <w:tabs>
                <w:tab w:val="left" w:pos="9288"/>
              </w:tabs>
              <w:rPr>
                <w:rFonts w:ascii="Times New Roman" w:hAnsi="Times New Roman" w:cs="Times New Roman"/>
                <w:bCs/>
                <w:sz w:val="28"/>
                <w:szCs w:val="28"/>
              </w:rPr>
            </w:pPr>
            <w:r>
              <w:rPr>
                <w:rFonts w:ascii="Times New Roman" w:hAnsi="Times New Roman" w:cs="Times New Roman"/>
                <w:bCs/>
                <w:sz w:val="28"/>
                <w:szCs w:val="28"/>
              </w:rPr>
              <w:t xml:space="preserve">____________ </w:t>
            </w:r>
            <w:proofErr w:type="spellStart"/>
            <w:r>
              <w:rPr>
                <w:rFonts w:ascii="Times New Roman" w:hAnsi="Times New Roman" w:cs="Times New Roman"/>
                <w:bCs/>
                <w:sz w:val="28"/>
                <w:szCs w:val="28"/>
              </w:rPr>
              <w:t>Кондрашина</w:t>
            </w:r>
            <w:proofErr w:type="spellEnd"/>
            <w:r>
              <w:rPr>
                <w:rFonts w:ascii="Times New Roman" w:hAnsi="Times New Roman" w:cs="Times New Roman"/>
                <w:bCs/>
                <w:sz w:val="28"/>
                <w:szCs w:val="28"/>
              </w:rPr>
              <w:t xml:space="preserve"> О.А.</w:t>
            </w:r>
          </w:p>
          <w:p w:rsidR="00247BA7" w:rsidRDefault="00247BA7" w:rsidP="001B6465">
            <w:pPr>
              <w:tabs>
                <w:tab w:val="left" w:pos="9288"/>
              </w:tabs>
              <w:rPr>
                <w:rFonts w:ascii="Times New Roman" w:hAnsi="Times New Roman" w:cs="Times New Roman"/>
                <w:bCs/>
                <w:sz w:val="28"/>
                <w:szCs w:val="28"/>
              </w:rPr>
            </w:pPr>
            <w:r>
              <w:rPr>
                <w:rFonts w:ascii="Times New Roman" w:hAnsi="Times New Roman" w:cs="Times New Roman"/>
                <w:bCs/>
                <w:sz w:val="28"/>
                <w:szCs w:val="28"/>
              </w:rPr>
              <w:t>Протокол №1</w:t>
            </w:r>
          </w:p>
          <w:p w:rsidR="00247BA7" w:rsidRPr="00247BA7" w:rsidRDefault="00247BA7" w:rsidP="001B6465">
            <w:pPr>
              <w:tabs>
                <w:tab w:val="left" w:pos="9288"/>
              </w:tabs>
              <w:rPr>
                <w:rFonts w:ascii="Times New Roman" w:hAnsi="Times New Roman" w:cs="Times New Roman"/>
                <w:bCs/>
                <w:sz w:val="28"/>
                <w:szCs w:val="28"/>
              </w:rPr>
            </w:pPr>
            <w:r>
              <w:rPr>
                <w:rFonts w:ascii="Times New Roman" w:hAnsi="Times New Roman" w:cs="Times New Roman"/>
                <w:bCs/>
                <w:sz w:val="28"/>
                <w:szCs w:val="28"/>
              </w:rPr>
              <w:t>от 28 августа 2017 г.</w:t>
            </w:r>
          </w:p>
        </w:tc>
        <w:tc>
          <w:tcPr>
            <w:tcW w:w="4786" w:type="dxa"/>
          </w:tcPr>
          <w:p w:rsidR="00247BA7" w:rsidRDefault="00247BA7" w:rsidP="00247BA7">
            <w:pPr>
              <w:tabs>
                <w:tab w:val="left" w:pos="9288"/>
              </w:tabs>
              <w:jc w:val="center"/>
              <w:rPr>
                <w:rFonts w:ascii="Times New Roman" w:hAnsi="Times New Roman" w:cs="Times New Roman"/>
                <w:bCs/>
                <w:sz w:val="28"/>
                <w:szCs w:val="28"/>
              </w:rPr>
            </w:pPr>
            <w:r w:rsidRPr="00247BA7">
              <w:rPr>
                <w:rFonts w:ascii="Times New Roman" w:hAnsi="Times New Roman" w:cs="Times New Roman"/>
                <w:bCs/>
                <w:sz w:val="28"/>
                <w:szCs w:val="28"/>
              </w:rPr>
              <w:t>Утверждено</w:t>
            </w:r>
          </w:p>
          <w:p w:rsidR="00247BA7" w:rsidRDefault="00247BA7" w:rsidP="00247BA7">
            <w:pPr>
              <w:tabs>
                <w:tab w:val="left" w:pos="9288"/>
              </w:tabs>
              <w:jc w:val="center"/>
              <w:rPr>
                <w:rFonts w:ascii="Times New Roman" w:hAnsi="Times New Roman" w:cs="Times New Roman"/>
                <w:bCs/>
                <w:sz w:val="28"/>
                <w:szCs w:val="28"/>
              </w:rPr>
            </w:pPr>
            <w:r>
              <w:rPr>
                <w:rFonts w:ascii="Times New Roman" w:hAnsi="Times New Roman" w:cs="Times New Roman"/>
                <w:bCs/>
                <w:sz w:val="28"/>
                <w:szCs w:val="28"/>
              </w:rPr>
              <w:t>приказом МБОУ «СШ №12 г</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льца» № 117-ОД</w:t>
            </w:r>
          </w:p>
          <w:p w:rsidR="00247BA7" w:rsidRPr="00247BA7" w:rsidRDefault="00247BA7" w:rsidP="00247BA7">
            <w:pPr>
              <w:tabs>
                <w:tab w:val="left" w:pos="9288"/>
              </w:tabs>
              <w:jc w:val="center"/>
              <w:rPr>
                <w:rFonts w:ascii="Times New Roman" w:hAnsi="Times New Roman" w:cs="Times New Roman"/>
                <w:bCs/>
                <w:sz w:val="28"/>
                <w:szCs w:val="28"/>
              </w:rPr>
            </w:pPr>
            <w:r>
              <w:rPr>
                <w:rFonts w:ascii="Times New Roman" w:hAnsi="Times New Roman" w:cs="Times New Roman"/>
                <w:bCs/>
                <w:sz w:val="28"/>
                <w:szCs w:val="28"/>
              </w:rPr>
              <w:t>от 31 августа 2017 г.</w:t>
            </w:r>
          </w:p>
        </w:tc>
      </w:tr>
    </w:tbl>
    <w:p w:rsidR="001B6465" w:rsidRDefault="001B6465" w:rsidP="001B6465">
      <w:pPr>
        <w:tabs>
          <w:tab w:val="left" w:pos="9288"/>
        </w:tabs>
        <w:rPr>
          <w:rFonts w:ascii="Times New Roman" w:hAnsi="Times New Roman" w:cs="Times New Roman"/>
        </w:rPr>
      </w:pPr>
      <w:r>
        <w:rPr>
          <w:rFonts w:ascii="Times New Roman" w:hAnsi="Times New Roman" w:cs="Times New Roman"/>
          <w:b/>
          <w:bCs/>
        </w:rPr>
        <w:t xml:space="preserve">                                    </w:t>
      </w:r>
    </w:p>
    <w:p w:rsidR="001B6465" w:rsidRDefault="001B6465" w:rsidP="001B6465"/>
    <w:p w:rsidR="001B6465" w:rsidRDefault="001B6465" w:rsidP="001B6465"/>
    <w:p w:rsidR="001B6465" w:rsidRDefault="001B6465" w:rsidP="001B6465">
      <w:pPr>
        <w:tabs>
          <w:tab w:val="left" w:pos="9288"/>
        </w:tabs>
        <w:ind w:left="360"/>
        <w:jc w:val="center"/>
        <w:rPr>
          <w:rFonts w:ascii="Times New Roman" w:hAnsi="Times New Roman" w:cs="Times New Roman"/>
          <w:b/>
          <w:bCs/>
          <w:sz w:val="36"/>
          <w:szCs w:val="36"/>
        </w:rPr>
      </w:pPr>
      <w:r>
        <w:rPr>
          <w:rFonts w:ascii="Times New Roman" w:hAnsi="Times New Roman" w:cs="Times New Roman"/>
          <w:b/>
          <w:bCs/>
          <w:sz w:val="36"/>
          <w:szCs w:val="36"/>
        </w:rPr>
        <w:t xml:space="preserve">РАБОЧАЯ ПРОГРАММА </w:t>
      </w:r>
    </w:p>
    <w:p w:rsidR="001B6465" w:rsidRDefault="001B6465" w:rsidP="001B6465">
      <w:pPr>
        <w:tabs>
          <w:tab w:val="left" w:pos="9288"/>
        </w:tabs>
        <w:ind w:left="360"/>
        <w:jc w:val="center"/>
        <w:rPr>
          <w:rFonts w:ascii="Times New Roman" w:hAnsi="Times New Roman" w:cs="Times New Roman"/>
          <w:b/>
          <w:bCs/>
          <w:sz w:val="36"/>
          <w:szCs w:val="36"/>
        </w:rPr>
      </w:pPr>
    </w:p>
    <w:p w:rsidR="00247BA7" w:rsidRPr="009001B4" w:rsidRDefault="001B6465" w:rsidP="001B6465">
      <w:pPr>
        <w:spacing w:after="0" w:line="240" w:lineRule="auto"/>
        <w:jc w:val="center"/>
        <w:rPr>
          <w:rFonts w:ascii="Times New Roman" w:hAnsi="Times New Roman" w:cs="Times New Roman"/>
          <w:sz w:val="44"/>
          <w:szCs w:val="48"/>
        </w:rPr>
      </w:pPr>
      <w:r w:rsidRPr="009001B4">
        <w:rPr>
          <w:rFonts w:ascii="Times New Roman" w:hAnsi="Times New Roman" w:cs="Times New Roman"/>
          <w:sz w:val="44"/>
          <w:szCs w:val="48"/>
        </w:rPr>
        <w:t xml:space="preserve">по </w:t>
      </w:r>
      <w:r w:rsidR="00247BA7" w:rsidRPr="009001B4">
        <w:rPr>
          <w:rFonts w:ascii="Times New Roman" w:hAnsi="Times New Roman" w:cs="Times New Roman"/>
          <w:sz w:val="44"/>
          <w:szCs w:val="48"/>
        </w:rPr>
        <w:t xml:space="preserve">учебному предмету </w:t>
      </w:r>
    </w:p>
    <w:p w:rsidR="001B6465" w:rsidRPr="009001B4" w:rsidRDefault="001B6465" w:rsidP="001B6465">
      <w:pPr>
        <w:spacing w:after="0" w:line="240" w:lineRule="auto"/>
        <w:jc w:val="center"/>
        <w:rPr>
          <w:rFonts w:ascii="Times New Roman" w:hAnsi="Times New Roman" w:cs="Times New Roman"/>
          <w:sz w:val="44"/>
          <w:szCs w:val="48"/>
        </w:rPr>
      </w:pPr>
      <w:r w:rsidRPr="009001B4">
        <w:rPr>
          <w:rFonts w:ascii="Times New Roman" w:hAnsi="Times New Roman" w:cs="Times New Roman"/>
          <w:sz w:val="44"/>
          <w:szCs w:val="48"/>
        </w:rPr>
        <w:t>«Основы духовно-нравственной культуры народов России»</w:t>
      </w:r>
    </w:p>
    <w:p w:rsidR="001B6465" w:rsidRDefault="001B6465" w:rsidP="001B6465">
      <w:pPr>
        <w:spacing w:after="0" w:line="240" w:lineRule="auto"/>
        <w:jc w:val="center"/>
        <w:rPr>
          <w:rFonts w:ascii="Times New Roman" w:hAnsi="Times New Roman" w:cs="Times New Roman"/>
          <w:sz w:val="36"/>
          <w:szCs w:val="36"/>
        </w:rPr>
      </w:pPr>
    </w:p>
    <w:p w:rsidR="001B6465" w:rsidRDefault="001B6465" w:rsidP="001B6465">
      <w:pPr>
        <w:spacing w:after="0" w:line="240" w:lineRule="auto"/>
        <w:jc w:val="center"/>
        <w:rPr>
          <w:rFonts w:ascii="Times New Roman" w:hAnsi="Times New Roman" w:cs="Times New Roman"/>
          <w:sz w:val="36"/>
          <w:szCs w:val="36"/>
        </w:rPr>
      </w:pPr>
    </w:p>
    <w:p w:rsidR="001B6465" w:rsidRDefault="001B6465" w:rsidP="001B6465">
      <w:pPr>
        <w:spacing w:after="0" w:line="240" w:lineRule="auto"/>
        <w:jc w:val="center"/>
        <w:rPr>
          <w:rFonts w:ascii="Times New Roman" w:hAnsi="Times New Roman" w:cs="Times New Roman"/>
          <w:sz w:val="36"/>
          <w:szCs w:val="36"/>
        </w:rPr>
      </w:pPr>
    </w:p>
    <w:p w:rsidR="001B6465" w:rsidRDefault="001B6465" w:rsidP="001B6465">
      <w:pPr>
        <w:spacing w:after="0" w:line="240" w:lineRule="auto"/>
        <w:jc w:val="center"/>
        <w:rPr>
          <w:rFonts w:ascii="Times New Roman" w:hAnsi="Times New Roman" w:cs="Times New Roman"/>
          <w:sz w:val="36"/>
          <w:szCs w:val="36"/>
        </w:rPr>
      </w:pPr>
    </w:p>
    <w:p w:rsidR="001B6465" w:rsidRPr="00247BA7" w:rsidRDefault="001B6465" w:rsidP="001B6465">
      <w:pPr>
        <w:tabs>
          <w:tab w:val="left" w:pos="9288"/>
        </w:tabs>
        <w:ind w:left="360"/>
        <w:jc w:val="right"/>
        <w:rPr>
          <w:rFonts w:ascii="Times New Roman" w:hAnsi="Times New Roman" w:cs="Times New Roman"/>
          <w:sz w:val="28"/>
          <w:szCs w:val="28"/>
        </w:rPr>
      </w:pPr>
      <w:r w:rsidRPr="00247BA7">
        <w:rPr>
          <w:rFonts w:ascii="Times New Roman" w:hAnsi="Times New Roman" w:cs="Times New Roman"/>
          <w:sz w:val="28"/>
          <w:szCs w:val="28"/>
        </w:rPr>
        <w:t>Принято  на педагогическом совете</w:t>
      </w:r>
    </w:p>
    <w:p w:rsidR="001B6465" w:rsidRPr="00247BA7" w:rsidRDefault="001B6465" w:rsidP="001B6465">
      <w:pPr>
        <w:tabs>
          <w:tab w:val="left" w:pos="9288"/>
        </w:tabs>
        <w:ind w:left="360"/>
        <w:jc w:val="center"/>
        <w:rPr>
          <w:rFonts w:ascii="Times New Roman" w:hAnsi="Times New Roman" w:cs="Times New Roman"/>
          <w:sz w:val="28"/>
          <w:szCs w:val="28"/>
        </w:rPr>
      </w:pPr>
      <w:r w:rsidRPr="00247BA7">
        <w:rPr>
          <w:rFonts w:ascii="Times New Roman" w:hAnsi="Times New Roman" w:cs="Times New Roman"/>
          <w:sz w:val="28"/>
          <w:szCs w:val="28"/>
        </w:rPr>
        <w:t xml:space="preserve">                                          </w:t>
      </w:r>
      <w:r w:rsidR="003D6813">
        <w:rPr>
          <w:rFonts w:ascii="Times New Roman" w:hAnsi="Times New Roman" w:cs="Times New Roman"/>
          <w:sz w:val="28"/>
          <w:szCs w:val="28"/>
        </w:rPr>
        <w:t xml:space="preserve">                </w:t>
      </w:r>
      <w:r w:rsidR="00E83E97" w:rsidRPr="00247BA7">
        <w:rPr>
          <w:rFonts w:ascii="Times New Roman" w:hAnsi="Times New Roman" w:cs="Times New Roman"/>
          <w:sz w:val="28"/>
          <w:szCs w:val="28"/>
        </w:rPr>
        <w:t>Протокол № 1 от 30.08.2017</w:t>
      </w:r>
      <w:r w:rsidRPr="00247BA7">
        <w:rPr>
          <w:rFonts w:ascii="Times New Roman" w:hAnsi="Times New Roman" w:cs="Times New Roman"/>
          <w:sz w:val="28"/>
          <w:szCs w:val="28"/>
        </w:rPr>
        <w:t xml:space="preserve"> г.</w:t>
      </w:r>
    </w:p>
    <w:p w:rsidR="001B6465" w:rsidRDefault="001B6465" w:rsidP="001B6465">
      <w:pPr>
        <w:tabs>
          <w:tab w:val="left" w:pos="9288"/>
        </w:tabs>
        <w:rPr>
          <w:rFonts w:ascii="Times New Roman" w:hAnsi="Times New Roman" w:cs="Times New Roman"/>
          <w:sz w:val="28"/>
          <w:szCs w:val="28"/>
        </w:rPr>
      </w:pPr>
    </w:p>
    <w:p w:rsidR="009B783C" w:rsidRDefault="009B783C" w:rsidP="001B6465">
      <w:pPr>
        <w:tabs>
          <w:tab w:val="left" w:pos="9288"/>
        </w:tabs>
        <w:rPr>
          <w:rFonts w:ascii="Times New Roman" w:hAnsi="Times New Roman" w:cs="Times New Roman"/>
          <w:sz w:val="28"/>
          <w:szCs w:val="28"/>
        </w:rPr>
      </w:pPr>
    </w:p>
    <w:p w:rsidR="009B783C" w:rsidRDefault="009B783C" w:rsidP="001B6465">
      <w:pPr>
        <w:tabs>
          <w:tab w:val="left" w:pos="9288"/>
        </w:tabs>
        <w:rPr>
          <w:rFonts w:ascii="Times New Roman" w:hAnsi="Times New Roman" w:cs="Times New Roman"/>
          <w:sz w:val="28"/>
          <w:szCs w:val="28"/>
        </w:rPr>
      </w:pPr>
    </w:p>
    <w:p w:rsidR="009B783C" w:rsidRPr="00247BA7" w:rsidRDefault="009B783C" w:rsidP="001B6465">
      <w:pPr>
        <w:tabs>
          <w:tab w:val="left" w:pos="9288"/>
        </w:tabs>
        <w:rPr>
          <w:rFonts w:ascii="Times New Roman" w:hAnsi="Times New Roman" w:cs="Times New Roman"/>
          <w:sz w:val="28"/>
          <w:szCs w:val="28"/>
        </w:rPr>
      </w:pPr>
    </w:p>
    <w:p w:rsidR="001B6465" w:rsidRDefault="001B6465" w:rsidP="001B6465">
      <w:pPr>
        <w:tabs>
          <w:tab w:val="left" w:pos="9288"/>
        </w:tabs>
        <w:jc w:val="center"/>
        <w:rPr>
          <w:rFonts w:ascii="Times New Roman" w:hAnsi="Times New Roman" w:cs="Times New Roman"/>
          <w:sz w:val="28"/>
          <w:szCs w:val="28"/>
        </w:rPr>
      </w:pPr>
    </w:p>
    <w:p w:rsidR="009B783C" w:rsidRDefault="009B783C" w:rsidP="009B783C">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lastRenderedPageBreak/>
        <w:t>Планируемые результаты освоения учебного предмета;</w:t>
      </w: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предметной области "Основы духовно-нравственной культуры народов России" должно обеспечить:</w:t>
      </w: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Times New Roman" w:eastAsia="Times New Roman" w:hAnsi="Times New Roman" w:cs="Times New Roman"/>
          <w:color w:val="000000"/>
          <w:sz w:val="24"/>
          <w:szCs w:val="24"/>
        </w:rPr>
        <w:t>потребительстве</w:t>
      </w:r>
      <w:proofErr w:type="spellEnd"/>
      <w:r>
        <w:rPr>
          <w:rFonts w:ascii="Times New Roman" w:eastAsia="Times New Roman" w:hAnsi="Times New Roman" w:cs="Times New Roman"/>
          <w:color w:val="000000"/>
          <w:sz w:val="24"/>
          <w:szCs w:val="24"/>
        </w:rPr>
        <w:t>;</w:t>
      </w: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понимание значения нравственности, веры и религии в жизни человека, семьи и общества;</w:t>
      </w: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color w:val="000000"/>
          <w:sz w:val="24"/>
          <w:szCs w:val="24"/>
        </w:rPr>
        <w:t>В результате изучения учебного курса «Основы духовно-нравственной культуры народов России» ученик должен</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color w:val="000000"/>
          <w:sz w:val="24"/>
          <w:szCs w:val="24"/>
        </w:rPr>
        <w:t>знать/понимать:</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значения нравственности, веры и религии в жизни человека и общества;</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первоначальные представления об исторической роли традиционных религий в становлении российской государственности;</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особенности различных общественных наук, основные пути и способы социального и гуманитарного познания.</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color w:val="000000"/>
          <w:sz w:val="24"/>
          <w:szCs w:val="24"/>
        </w:rPr>
        <w:t>уметь:</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проявлять готовность к нравственному самосовершенствованию, духовному саморазвитию;</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знакомиться с основными нормами светской и религиозной морали, понимание их значения в выстраивании конструктивных отношений в семье и обществе;</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подготовить реферат, творческую работу, устное выступление;</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w:t>
      </w:r>
      <w:r>
        <w:rPr>
          <w:rFonts w:ascii="Times New Roman" w:eastAsia="Times New Roman" w:hAnsi="Times New Roman" w:cs="Times New Roman"/>
          <w:color w:val="000000"/>
          <w:sz w:val="24"/>
          <w:szCs w:val="24"/>
        </w:rPr>
        <w:t xml:space="preserve"> осуществлять индивидуальные и групповые учебные исследования по социальной проблематике;</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szCs w:val="24"/>
        </w:rPr>
        <w:t>для</w:t>
      </w:r>
      <w:proofErr w:type="gramEnd"/>
      <w:r>
        <w:rPr>
          <w:rFonts w:ascii="Times New Roman" w:eastAsia="Times New Roman" w:hAnsi="Times New Roman" w:cs="Times New Roman"/>
          <w:color w:val="000000"/>
          <w:sz w:val="24"/>
          <w:szCs w:val="24"/>
        </w:rPr>
        <w:t>:</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нравственной оценки социального поведения людей;</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B783C" w:rsidRDefault="009B783C" w:rsidP="009B783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Pr>
          <w:rFonts w:ascii="Times New Roman" w:eastAsia="Times New Roman" w:hAnsi="Times New Roman" w:cs="Times New Roman"/>
          <w:color w:val="000000"/>
          <w:sz w:val="24"/>
          <w:szCs w:val="24"/>
        </w:rPr>
        <w:t xml:space="preserve"> осознание ценности человеческой жизни.</w:t>
      </w:r>
    </w:p>
    <w:p w:rsidR="009B783C" w:rsidRDefault="009B783C" w:rsidP="009B783C">
      <w:pPr>
        <w:pStyle w:val="a4"/>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Содержание учебного предмета, курса;</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1. В мире культуры.</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Величие российской культуры</w:t>
      </w:r>
      <w:r>
        <w:rPr>
          <w:rFonts w:ascii="Times New Roman" w:eastAsia="Times New Roman" w:hAnsi="Times New Roman" w:cs="Times New Roman"/>
          <w:color w:val="000000"/>
          <w:sz w:val="24"/>
          <w:szCs w:val="24"/>
        </w:rPr>
        <w:t xml:space="preserve">. Российская культура – плод усилий разных народов. Деятели науки и культуры – представителей разных национальностей (К.Брюллов, И. Репин, К. Станиславский, Ш. </w:t>
      </w:r>
      <w:proofErr w:type="spellStart"/>
      <w:r>
        <w:rPr>
          <w:rFonts w:ascii="Times New Roman" w:eastAsia="Times New Roman" w:hAnsi="Times New Roman" w:cs="Times New Roman"/>
          <w:color w:val="000000"/>
          <w:sz w:val="24"/>
          <w:szCs w:val="24"/>
        </w:rPr>
        <w:t>Алейхем</w:t>
      </w:r>
      <w:proofErr w:type="spellEnd"/>
      <w:r>
        <w:rPr>
          <w:rFonts w:ascii="Times New Roman" w:eastAsia="Times New Roman" w:hAnsi="Times New Roman" w:cs="Times New Roman"/>
          <w:color w:val="000000"/>
          <w:sz w:val="24"/>
          <w:szCs w:val="24"/>
        </w:rPr>
        <w:t xml:space="preserve">, Г. Уланова, Д. Шостакович, Р.Гамзатов, Л. Лихачев, С. </w:t>
      </w:r>
      <w:proofErr w:type="spellStart"/>
      <w:r>
        <w:rPr>
          <w:rFonts w:ascii="Times New Roman" w:eastAsia="Times New Roman" w:hAnsi="Times New Roman" w:cs="Times New Roman"/>
          <w:color w:val="000000"/>
          <w:sz w:val="24"/>
          <w:szCs w:val="24"/>
        </w:rPr>
        <w:t>Эрьзя</w:t>
      </w:r>
      <w:proofErr w:type="spellEnd"/>
      <w:r>
        <w:rPr>
          <w:rFonts w:ascii="Times New Roman" w:eastAsia="Times New Roman" w:hAnsi="Times New Roman" w:cs="Times New Roman"/>
          <w:color w:val="000000"/>
          <w:sz w:val="24"/>
          <w:szCs w:val="24"/>
        </w:rPr>
        <w:t xml:space="preserve">, Ю. </w:t>
      </w:r>
      <w:proofErr w:type="spellStart"/>
      <w:r>
        <w:rPr>
          <w:rFonts w:ascii="Times New Roman" w:eastAsia="Times New Roman" w:hAnsi="Times New Roman" w:cs="Times New Roman"/>
          <w:color w:val="000000"/>
          <w:sz w:val="24"/>
          <w:szCs w:val="24"/>
        </w:rPr>
        <w:t>Рытхэу</w:t>
      </w:r>
      <w:proofErr w:type="spellEnd"/>
      <w:r>
        <w:rPr>
          <w:rFonts w:ascii="Times New Roman" w:eastAsia="Times New Roman" w:hAnsi="Times New Roman" w:cs="Times New Roman"/>
          <w:color w:val="000000"/>
          <w:sz w:val="24"/>
          <w:szCs w:val="24"/>
        </w:rPr>
        <w:t xml:space="preserve"> и др.). Ученые, деятели литературы и искусства России в разные исторические времена и эпохи внесли большой вклад в мировую культуру. В культуре России сконцентрированы достижения разных народов. Многонациональная культура способствует укреплению дружбы и добрососедству народов.</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Человек – творец и носитель культуры</w:t>
      </w:r>
      <w:r>
        <w:rPr>
          <w:rFonts w:ascii="Times New Roman" w:eastAsia="Times New Roman" w:hAnsi="Times New Roman" w:cs="Times New Roman"/>
          <w:color w:val="000000"/>
          <w:sz w:val="24"/>
          <w:szCs w:val="24"/>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В процессе своей жизни человек усваивает культуру и сам вносит вклад в нее. Вклад человека в культуру зависит от его таланта, способностей, упорства Законы нравственност</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часть культуры общества.</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2. Нравственные ценности российского народа</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00"/>
          <w:sz w:val="24"/>
          <w:szCs w:val="24"/>
        </w:rPr>
        <w:t>Береги землю родимую, как мать любимую». </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Представления о патриотизме в фольклоре разных народов. Герои национального эпоса разных народов (</w:t>
      </w:r>
      <w:proofErr w:type="spellStart"/>
      <w:r>
        <w:rPr>
          <w:rFonts w:ascii="Times New Roman" w:eastAsia="Times New Roman" w:hAnsi="Times New Roman" w:cs="Times New Roman"/>
          <w:color w:val="000000"/>
          <w:sz w:val="24"/>
          <w:szCs w:val="24"/>
        </w:rPr>
        <w:t>Улып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Сияжар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Боотур</w:t>
      </w:r>
      <w:proofErr w:type="spellEnd"/>
      <w:r>
        <w:rPr>
          <w:rFonts w:ascii="Times New Roman" w:eastAsia="Times New Roman" w:hAnsi="Times New Roman" w:cs="Times New Roman"/>
          <w:color w:val="000000"/>
          <w:sz w:val="24"/>
          <w:szCs w:val="24"/>
        </w:rPr>
        <w:t>, Урал-батыр и др.). Древние предания, священные книги, пословицы и поговорки разных народов России о защите Родины. Примеры героизма и патриотизма, представленные в эпических образах.</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Жизнь ратными подвигами полна</w:t>
      </w:r>
      <w:r>
        <w:rPr>
          <w:rFonts w:ascii="Times New Roman" w:eastAsia="Times New Roman" w:hAnsi="Times New Roman" w:cs="Times New Roman"/>
          <w:color w:val="000000"/>
          <w:sz w:val="24"/>
          <w:szCs w:val="24"/>
        </w:rPr>
        <w:t xml:space="preserve">. Реальные примеры выражения патриотических чувств в истории России (Дмитрий Донской, Кузьма Минин, Иван Сусанин, Надежда Дурова и др.). Деятели </w:t>
      </w:r>
      <w:proofErr w:type="gramStart"/>
      <w:r>
        <w:rPr>
          <w:rFonts w:ascii="Times New Roman" w:eastAsia="Times New Roman" w:hAnsi="Times New Roman" w:cs="Times New Roman"/>
          <w:color w:val="000000"/>
          <w:sz w:val="24"/>
          <w:szCs w:val="24"/>
        </w:rPr>
        <w:t>разных</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конфессий</w:t>
      </w:r>
      <w:proofErr w:type="spellEnd"/>
      <w:r>
        <w:rPr>
          <w:rFonts w:ascii="Times New Roman" w:eastAsia="Times New Roman" w:hAnsi="Times New Roman" w:cs="Times New Roman"/>
          <w:color w:val="000000"/>
          <w:sz w:val="24"/>
          <w:szCs w:val="24"/>
        </w:rPr>
        <w:t xml:space="preserve"> – патриоты (Сергий Радонежский, </w:t>
      </w:r>
      <w:proofErr w:type="spellStart"/>
      <w:r>
        <w:rPr>
          <w:rFonts w:ascii="Times New Roman" w:eastAsia="Times New Roman" w:hAnsi="Times New Roman" w:cs="Times New Roman"/>
          <w:color w:val="000000"/>
          <w:sz w:val="24"/>
          <w:szCs w:val="24"/>
        </w:rPr>
        <w:t>Рабби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Шнеур-Залман</w:t>
      </w:r>
      <w:proofErr w:type="spellEnd"/>
      <w:r>
        <w:rPr>
          <w:rFonts w:ascii="Times New Roman" w:eastAsia="Times New Roman" w:hAnsi="Times New Roman" w:cs="Times New Roman"/>
          <w:color w:val="000000"/>
          <w:sz w:val="24"/>
          <w:szCs w:val="24"/>
        </w:rPr>
        <w:t xml:space="preserve"> и др.). Вклад народов нашей страны в победу над фашизмом. Героические страницы истории нашей страны. Подъем патриотических чувств россиян </w:t>
      </w:r>
      <w:r>
        <w:rPr>
          <w:rFonts w:ascii="Times New Roman" w:eastAsia="Times New Roman" w:hAnsi="Times New Roman" w:cs="Times New Roman"/>
          <w:color w:val="000000"/>
          <w:sz w:val="24"/>
          <w:szCs w:val="24"/>
        </w:rPr>
        <w:lastRenderedPageBreak/>
        <w:t>в эпоху освободительных войн. Примеры героизма. Участие церкви и церковнослужителей в организации защиты Отечества.</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В труде – красота человека</w:t>
      </w:r>
      <w:r>
        <w:rPr>
          <w:rFonts w:ascii="Times New Roman" w:eastAsia="Times New Roman" w:hAnsi="Times New Roman" w:cs="Times New Roman"/>
          <w:color w:val="000000"/>
          <w:sz w:val="24"/>
          <w:szCs w:val="24"/>
        </w:rPr>
        <w:t>. Тема труда в фольклоре разных народов (сказках, легендах, пословицах). Трудолюбие как нравственное качество человека, основа трудовой деятельности.</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00"/>
          <w:sz w:val="24"/>
          <w:szCs w:val="24"/>
        </w:rPr>
        <w:t>Плод добрых трудов славен…».</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Буддизм, ислам, христианство о труде и трудолюбии.</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Люди труда.</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Примеры самоотверженного труда людей разной национальности на благо родины (землепроходцы, ученые, путешественники, колхозники и пр.). В любую историческую эпоху у любого народа есть люди, которые славными трудовыми делами и подвигами внесли вклад в развитие культуры общества.</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Бережное отношение к природе.</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Одушевление природы нашими предками. Роль заповедников в сохранении природных объектов. Заповедники на карте России. Не зная законов природы, люди в давние времена одушевляли и обожествляли природные явления. Почему современный человек должен относиться к природе бережно и рационально?</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Семья – хранитель духовных ценностей</w:t>
      </w:r>
      <w:r>
        <w:rPr>
          <w:rFonts w:ascii="Times New Roman" w:eastAsia="Times New Roman" w:hAnsi="Times New Roman" w:cs="Times New Roman"/>
          <w:color w:val="000000"/>
          <w:sz w:val="24"/>
          <w:szCs w:val="24"/>
        </w:rPr>
        <w:t>. Роль семьи в жизни человека. Любовь, искренность, симпатия, взаимопомощь и поддержка – главные семейные ценности. О любви и милосердии в разных религиях.</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w:t>
      </w:r>
      <w:proofErr w:type="spellStart"/>
      <w:r>
        <w:rPr>
          <w:rFonts w:ascii="Times New Roman" w:eastAsia="Times New Roman" w:hAnsi="Times New Roman" w:cs="Times New Roman"/>
          <w:color w:val="000000"/>
          <w:sz w:val="24"/>
          <w:szCs w:val="24"/>
        </w:rPr>
        <w:t>коллектив</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емья-первая</w:t>
      </w:r>
      <w:proofErr w:type="spellEnd"/>
      <w:r>
        <w:rPr>
          <w:rFonts w:ascii="Times New Roman" w:eastAsia="Times New Roman" w:hAnsi="Times New Roman" w:cs="Times New Roman"/>
          <w:color w:val="000000"/>
          <w:sz w:val="24"/>
          <w:szCs w:val="24"/>
        </w:rPr>
        <w:t xml:space="preserve"> «школа», где ребенок получает уроки нравственности. Знание истории своей семьи, ее обычаев и традиций - залог интереса к культурным традициям российского народа.</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3. Религия и культура</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Роль религии в развитии культуры</w:t>
      </w:r>
      <w:r>
        <w:rPr>
          <w:rFonts w:ascii="Times New Roman" w:eastAsia="Times New Roman" w:hAnsi="Times New Roman" w:cs="Times New Roman"/>
          <w:color w:val="000000"/>
          <w:sz w:val="24"/>
          <w:szCs w:val="24"/>
        </w:rPr>
        <w:t xml:space="preserve">. Вклад религии в развитие материальной и духовной культуры общества. Использование религиозных образов и сюжетов в </w:t>
      </w:r>
      <w:proofErr w:type="spellStart"/>
      <w:proofErr w:type="gramStart"/>
      <w:r>
        <w:rPr>
          <w:rFonts w:ascii="Times New Roman" w:eastAsia="Times New Roman" w:hAnsi="Times New Roman" w:cs="Times New Roman"/>
          <w:color w:val="000000"/>
          <w:sz w:val="24"/>
          <w:szCs w:val="24"/>
        </w:rPr>
        <w:t>искус-стве</w:t>
      </w:r>
      <w:proofErr w:type="spellEnd"/>
      <w:proofErr w:type="gramEnd"/>
      <w:r>
        <w:rPr>
          <w:rFonts w:ascii="Times New Roman" w:eastAsia="Times New Roman" w:hAnsi="Times New Roman" w:cs="Times New Roman"/>
          <w:color w:val="000000"/>
          <w:sz w:val="24"/>
          <w:szCs w:val="24"/>
        </w:rPr>
        <w:t xml:space="preserve">, литературе. Религиозные праздники, культовые </w:t>
      </w:r>
      <w:proofErr w:type="spellStart"/>
      <w:proofErr w:type="gramStart"/>
      <w:r>
        <w:rPr>
          <w:rFonts w:ascii="Times New Roman" w:eastAsia="Times New Roman" w:hAnsi="Times New Roman" w:cs="Times New Roman"/>
          <w:color w:val="000000"/>
          <w:sz w:val="24"/>
          <w:szCs w:val="24"/>
        </w:rPr>
        <w:t>сооруже-ния</w:t>
      </w:r>
      <w:proofErr w:type="spellEnd"/>
      <w:proofErr w:type="gramEnd"/>
      <w:r>
        <w:rPr>
          <w:rFonts w:ascii="Times New Roman" w:eastAsia="Times New Roman" w:hAnsi="Times New Roman" w:cs="Times New Roman"/>
          <w:color w:val="000000"/>
          <w:sz w:val="24"/>
          <w:szCs w:val="24"/>
        </w:rPr>
        <w:t xml:space="preserve"> (оживление имеющихся представлений).</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Культурное наследие христианской Руси.</w:t>
      </w:r>
      <w:r>
        <w:rPr>
          <w:rFonts w:ascii="Times New Roman" w:eastAsia="Times New Roman" w:hAnsi="Times New Roman" w:cs="Times New Roman"/>
          <w:i/>
          <w:iCs/>
          <w:color w:val="000000"/>
          <w:sz w:val="24"/>
          <w:szCs w:val="24"/>
        </w:rPr>
        <w:t> </w:t>
      </w:r>
      <w:r>
        <w:rPr>
          <w:rFonts w:ascii="Times New Roman" w:eastAsia="Times New Roman" w:hAnsi="Times New Roman" w:cs="Times New Roman"/>
          <w:color w:val="000000"/>
          <w:sz w:val="24"/>
          <w:szCs w:val="24"/>
        </w:rPr>
        <w:t>Принятие христианства на Руси, влияние Византии. Древняя Русь после принятия христианства.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Влияние церкви на образование, культуру народа. Исторические личности, оказавшие влияние на развитие культуры Руси.</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Культура ислама</w:t>
      </w:r>
      <w:r>
        <w:rPr>
          <w:rFonts w:ascii="Times New Roman" w:eastAsia="Times New Roman" w:hAnsi="Times New Roman" w:cs="Times New Roman"/>
          <w:color w:val="000000"/>
          <w:sz w:val="24"/>
          <w:szCs w:val="24"/>
        </w:rPr>
        <w:t>. Возникновение ислама. Первые столетия ислама (VII-XII века)– золотое время исламской культуры. Роль ислама в развитии мировой культуры. Искусство, литература и архитектура ислама.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Иудаизм и культура</w:t>
      </w:r>
      <w:r>
        <w:rPr>
          <w:rFonts w:ascii="Times New Roman" w:eastAsia="Times New Roman" w:hAnsi="Times New Roman" w:cs="Times New Roman"/>
          <w:color w:val="000000"/>
          <w:sz w:val="24"/>
          <w:szCs w:val="24"/>
        </w:rPr>
        <w:t>.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Культурные традиции буддизма</w:t>
      </w:r>
      <w:r>
        <w:rPr>
          <w:rFonts w:ascii="Times New Roman" w:eastAsia="Times New Roman" w:hAnsi="Times New Roman" w:cs="Times New Roman"/>
          <w:color w:val="000000"/>
          <w:sz w:val="24"/>
          <w:szCs w:val="24"/>
        </w:rPr>
        <w:t>. Возникновение буддизма. Распространение буддизма в России. Народы России, исповедующие буддизм. Первый буддийский храм в российской столице. Культовые сооружения буддистов: ступа, пагода. Архитектура буддийских храмов. Буддийские монастыри. Влияние буддийских монастырей и монахов на развитие культуры. Искусство танка. Буддийский календарь.</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4. Как сохранить духовные ценности</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Забота государства о сохранении духовных ценностей</w:t>
      </w:r>
      <w:r>
        <w:rPr>
          <w:rFonts w:ascii="Times New Roman" w:eastAsia="Times New Roman" w:hAnsi="Times New Roman" w:cs="Times New Roman"/>
          <w:color w:val="000000"/>
          <w:sz w:val="24"/>
          <w:szCs w:val="24"/>
        </w:rPr>
        <w:t>.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Хранить память предков</w:t>
      </w:r>
      <w:r>
        <w:rPr>
          <w:rFonts w:ascii="Times New Roman" w:eastAsia="Times New Roman" w:hAnsi="Times New Roman" w:cs="Times New Roman"/>
          <w:color w:val="000000"/>
          <w:sz w:val="24"/>
          <w:szCs w:val="24"/>
        </w:rPr>
        <w:t>. Уважение к труду, обычаям, вере предков. Примеры благотворительности из российской истории. Известные меценаты России. Государство заботится о сохранении духовной культуры и ее развитии. Взаимная помощь и поддержка государства, общественных и религиозных организаций. Восстановление на территории России памятников религиозной культуры. Без памяти нет нравственности, совести. Беспамятный челове</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 xml:space="preserve"> неблагодарный, Уважение к труду, обычаям, вере предков. Благотворительность как духовно-нравственная ценность.</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5. Твой духовный мир.</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Что составляет твой духовный мир</w:t>
      </w:r>
      <w:r>
        <w:rPr>
          <w:rFonts w:ascii="Times New Roman" w:eastAsia="Times New Roman" w:hAnsi="Times New Roman" w:cs="Times New Roman"/>
          <w:color w:val="000000"/>
          <w:sz w:val="24"/>
          <w:szCs w:val="24"/>
        </w:rPr>
        <w:t xml:space="preserve">. </w:t>
      </w:r>
    </w:p>
    <w:p w:rsidR="009B783C" w:rsidRDefault="009B783C" w:rsidP="009B783C">
      <w:pPr>
        <w:shd w:val="clear" w:color="auto" w:fill="FFFFFF"/>
        <w:spacing w:before="100" w:beforeAutospacing="1"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Что составляет твой духовный мир? Культура поведения современного человека. Правила хорошего тона - этикет. Твоя культура поведения.</w:t>
      </w:r>
    </w:p>
    <w:p w:rsidR="009B783C" w:rsidRDefault="009B783C" w:rsidP="009B783C">
      <w:pPr>
        <w:shd w:val="clear" w:color="auto" w:fill="FFFFFF"/>
        <w:spacing w:before="100" w:beforeAutospacing="1" w:after="0" w:line="240" w:lineRule="auto"/>
        <w:ind w:left="720"/>
        <w:rPr>
          <w:rFonts w:ascii="Times New Roman" w:eastAsia="Times New Roman" w:hAnsi="Times New Roman" w:cs="Times New Roman"/>
          <w:color w:val="000000"/>
          <w:sz w:val="24"/>
          <w:szCs w:val="24"/>
        </w:rPr>
      </w:pPr>
    </w:p>
    <w:p w:rsidR="009B783C" w:rsidRDefault="009B783C" w:rsidP="009B783C">
      <w:pPr>
        <w:pStyle w:val="a4"/>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Тематическое планирование с указанием количества часов, отводимых на освоение каждой темы.</w:t>
      </w: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p>
    <w:tbl>
      <w:tblPr>
        <w:tblW w:w="8475" w:type="dxa"/>
        <w:tblCellSpacing w:w="0" w:type="dxa"/>
        <w:shd w:val="clear" w:color="auto" w:fill="FFFFFF"/>
        <w:tblLook w:val="04A0"/>
      </w:tblPr>
      <w:tblGrid>
        <w:gridCol w:w="5814"/>
        <w:gridCol w:w="2661"/>
      </w:tblGrid>
      <w:tr w:rsidR="009B783C" w:rsidTr="009B783C">
        <w:trPr>
          <w:tblCellSpacing w:w="0" w:type="dxa"/>
        </w:trPr>
        <w:tc>
          <w:tcPr>
            <w:tcW w:w="5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темы</w:t>
            </w:r>
          </w:p>
        </w:tc>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w:t>
            </w:r>
          </w:p>
        </w:tc>
      </w:tr>
      <w:tr w:rsidR="009B783C" w:rsidTr="009B783C">
        <w:trPr>
          <w:tblCellSpacing w:w="0" w:type="dxa"/>
        </w:trPr>
        <w:tc>
          <w:tcPr>
            <w:tcW w:w="5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мире культуры</w:t>
            </w:r>
          </w:p>
        </w:tc>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B783C" w:rsidTr="009B783C">
        <w:trPr>
          <w:tblCellSpacing w:w="0" w:type="dxa"/>
        </w:trPr>
        <w:tc>
          <w:tcPr>
            <w:tcW w:w="5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Нравственные ценности российского народа</w:t>
            </w:r>
          </w:p>
        </w:tc>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9B783C" w:rsidTr="009B783C">
        <w:trPr>
          <w:tblCellSpacing w:w="0" w:type="dxa"/>
        </w:trPr>
        <w:tc>
          <w:tcPr>
            <w:tcW w:w="5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Религия и культура</w:t>
            </w:r>
          </w:p>
        </w:tc>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9B783C" w:rsidTr="009B783C">
        <w:trPr>
          <w:tblCellSpacing w:w="0" w:type="dxa"/>
        </w:trPr>
        <w:tc>
          <w:tcPr>
            <w:tcW w:w="5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сохранить духовные ценности</w:t>
            </w:r>
          </w:p>
        </w:tc>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B783C" w:rsidTr="009B783C">
        <w:trPr>
          <w:tblCellSpacing w:w="0" w:type="dxa"/>
        </w:trPr>
        <w:tc>
          <w:tcPr>
            <w:tcW w:w="55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Твой духовный мир.</w:t>
            </w:r>
          </w:p>
        </w:tc>
        <w:tc>
          <w:tcPr>
            <w:tcW w:w="25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B783C" w:rsidRDefault="009B783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B783C" w:rsidRDefault="009B783C" w:rsidP="009B783C">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9B783C" w:rsidRDefault="009B783C" w:rsidP="009B783C">
      <w:pPr>
        <w:rPr>
          <w:rFonts w:eastAsiaTheme="minorHAnsi"/>
          <w:lang w:eastAsia="en-US"/>
        </w:rPr>
      </w:pPr>
    </w:p>
    <w:p w:rsidR="001B6465" w:rsidRDefault="001B6465" w:rsidP="001B6465">
      <w:pPr>
        <w:tabs>
          <w:tab w:val="left" w:pos="9288"/>
        </w:tabs>
        <w:jc w:val="center"/>
        <w:rPr>
          <w:rFonts w:ascii="Times New Roman" w:hAnsi="Times New Roman" w:cs="Times New Roman"/>
          <w:sz w:val="28"/>
          <w:szCs w:val="28"/>
        </w:rPr>
      </w:pPr>
    </w:p>
    <w:p w:rsidR="00F42D4A" w:rsidRPr="00E83E97" w:rsidRDefault="00F42D4A" w:rsidP="00247BA7">
      <w:pPr>
        <w:tabs>
          <w:tab w:val="left" w:pos="9288"/>
        </w:tabs>
        <w:jc w:val="center"/>
        <w:rPr>
          <w:rFonts w:ascii="Times New Roman" w:hAnsi="Times New Roman" w:cs="Times New Roman"/>
          <w:sz w:val="28"/>
          <w:szCs w:val="28"/>
        </w:rPr>
      </w:pPr>
    </w:p>
    <w:sectPr w:rsidR="00F42D4A" w:rsidRPr="00E83E97" w:rsidSect="00F42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319"/>
    <w:multiLevelType w:val="multilevel"/>
    <w:tmpl w:val="7E806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465"/>
    <w:rsid w:val="000C0E94"/>
    <w:rsid w:val="001928A9"/>
    <w:rsid w:val="001B6465"/>
    <w:rsid w:val="002203E3"/>
    <w:rsid w:val="00247BA7"/>
    <w:rsid w:val="003D6813"/>
    <w:rsid w:val="007E6FFD"/>
    <w:rsid w:val="00822490"/>
    <w:rsid w:val="008707BE"/>
    <w:rsid w:val="009001B4"/>
    <w:rsid w:val="009A00CF"/>
    <w:rsid w:val="009B783C"/>
    <w:rsid w:val="00B23CF9"/>
    <w:rsid w:val="00BA75A7"/>
    <w:rsid w:val="00CD02EF"/>
    <w:rsid w:val="00CD66DA"/>
    <w:rsid w:val="00E42D7C"/>
    <w:rsid w:val="00E83E97"/>
    <w:rsid w:val="00F4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65"/>
    <w:pPr>
      <w:spacing w:after="200"/>
      <w:ind w:lef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BA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783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48933034">
      <w:bodyDiv w:val="1"/>
      <w:marLeft w:val="0"/>
      <w:marRight w:val="0"/>
      <w:marTop w:val="0"/>
      <w:marBottom w:val="0"/>
      <w:divBdr>
        <w:top w:val="none" w:sz="0" w:space="0" w:color="auto"/>
        <w:left w:val="none" w:sz="0" w:space="0" w:color="auto"/>
        <w:bottom w:val="none" w:sz="0" w:space="0" w:color="auto"/>
        <w:right w:val="none" w:sz="0" w:space="0" w:color="auto"/>
      </w:divBdr>
    </w:div>
    <w:div w:id="15874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F788-CAB3-48A9-A6DA-A0A06CF8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12</dc:creator>
  <cp:lastModifiedBy>Школа 12</cp:lastModifiedBy>
  <cp:revision>12</cp:revision>
  <cp:lastPrinted>2017-12-25T11:07:00Z</cp:lastPrinted>
  <dcterms:created xsi:type="dcterms:W3CDTF">2015-10-08T07:21:00Z</dcterms:created>
  <dcterms:modified xsi:type="dcterms:W3CDTF">2018-02-01T11:32:00Z</dcterms:modified>
</cp:coreProperties>
</file>